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FBBA" w14:textId="5918DC90" w:rsidR="00F41FB5" w:rsidRPr="00A548EE" w:rsidRDefault="00F5103A" w:rsidP="00011BF8">
      <w:pPr>
        <w:tabs>
          <w:tab w:val="left" w:pos="1224"/>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NOKTA KIRTASİYE VE TEMİZLİK MALZEMELERİ GIDA SAN. VE TİC. LTD.ŞTİ.  </w:t>
      </w:r>
    </w:p>
    <w:p w14:paraId="2D9408A1" w14:textId="77777777" w:rsidR="00F41FB5" w:rsidRPr="00011BF8" w:rsidRDefault="00F41FB5" w:rsidP="00011BF8">
      <w:pPr>
        <w:tabs>
          <w:tab w:val="left" w:pos="1224"/>
        </w:tabs>
        <w:spacing w:line="276" w:lineRule="auto"/>
        <w:jc w:val="center"/>
        <w:rPr>
          <w:rFonts w:ascii="Times New Roman" w:hAnsi="Times New Roman" w:cs="Times New Roman"/>
          <w:b/>
          <w:sz w:val="28"/>
          <w:szCs w:val="28"/>
        </w:rPr>
      </w:pPr>
      <w:r w:rsidRPr="00011BF8">
        <w:rPr>
          <w:rFonts w:ascii="Times New Roman" w:hAnsi="Times New Roman" w:cs="Times New Roman"/>
          <w:b/>
          <w:bCs/>
          <w:sz w:val="28"/>
          <w:szCs w:val="28"/>
        </w:rPr>
        <w:t xml:space="preserve">WEB SİTESİ </w:t>
      </w:r>
      <w:r w:rsidRPr="00011BF8">
        <w:rPr>
          <w:rFonts w:ascii="Times New Roman" w:hAnsi="Times New Roman" w:cs="Times New Roman"/>
          <w:b/>
          <w:sz w:val="28"/>
          <w:szCs w:val="28"/>
        </w:rPr>
        <w:t>GİZLİLİK ve</w:t>
      </w:r>
      <w:r w:rsidRPr="00011BF8">
        <w:rPr>
          <w:rFonts w:ascii="Times New Roman" w:hAnsi="Times New Roman" w:cs="Times New Roman"/>
          <w:b/>
          <w:bCs/>
          <w:sz w:val="28"/>
          <w:szCs w:val="28"/>
        </w:rPr>
        <w:t xml:space="preserve"> ÇEREZ</w:t>
      </w:r>
      <w:r w:rsidRPr="00011BF8">
        <w:rPr>
          <w:rFonts w:ascii="Times New Roman" w:hAnsi="Times New Roman" w:cs="Times New Roman"/>
          <w:b/>
          <w:sz w:val="28"/>
          <w:szCs w:val="28"/>
        </w:rPr>
        <w:t xml:space="preserve"> OLMASI</w:t>
      </w:r>
    </w:p>
    <w:p w14:paraId="231BDE49" w14:textId="77777777" w:rsidR="00F41FB5" w:rsidRPr="00011BF8" w:rsidRDefault="00F41FB5" w:rsidP="00011BF8">
      <w:pPr>
        <w:tabs>
          <w:tab w:val="left" w:pos="1224"/>
        </w:tabs>
        <w:spacing w:line="276" w:lineRule="auto"/>
        <w:jc w:val="both"/>
        <w:rPr>
          <w:rFonts w:ascii="Times New Roman" w:hAnsi="Times New Roman" w:cs="Times New Roman"/>
          <w:b/>
          <w:sz w:val="28"/>
          <w:szCs w:val="28"/>
        </w:rPr>
      </w:pPr>
    </w:p>
    <w:p w14:paraId="7F2B492B" w14:textId="584CAE8E" w:rsidR="00F41FB5" w:rsidRPr="00011BF8" w:rsidRDefault="00F5103A" w:rsidP="00011BF8">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KIRTASİYE VE TEMİZLİK MALZEMELERİ GIDA SAN. VE TİC. LTD.ŞTİ.  </w:t>
      </w:r>
      <w:r w:rsidR="00F41FB5" w:rsidRPr="00011BF8">
        <w:rPr>
          <w:rFonts w:ascii="Times New Roman" w:hAnsi="Times New Roman" w:cs="Times New Roman"/>
        </w:rPr>
        <w:t xml:space="preserve"> </w:t>
      </w:r>
      <w:r w:rsidR="00F41FB5" w:rsidRPr="00011BF8">
        <w:rPr>
          <w:rFonts w:ascii="Times New Roman" w:hAnsi="Times New Roman" w:cs="Times New Roman"/>
          <w:b/>
          <w:bCs/>
        </w:rPr>
        <w:t>(“</w:t>
      </w:r>
      <w:r>
        <w:rPr>
          <w:rFonts w:ascii="Times New Roman" w:hAnsi="Times New Roman" w:cs="Times New Roman"/>
          <w:b/>
          <w:bCs/>
        </w:rPr>
        <w:t>NOKTA KIRTASİYE</w:t>
      </w:r>
      <w:r w:rsidR="00F41FB5" w:rsidRPr="00011BF8">
        <w:rPr>
          <w:rFonts w:ascii="Times New Roman" w:hAnsi="Times New Roman" w:cs="Times New Roman"/>
          <w:b/>
          <w:bCs/>
        </w:rPr>
        <w:t xml:space="preserve">”) </w:t>
      </w:r>
      <w:r w:rsidR="00F41FB5" w:rsidRPr="00011BF8">
        <w:rPr>
          <w:rFonts w:ascii="Times New Roman" w:hAnsi="Times New Roman" w:cs="Times New Roman"/>
        </w:rPr>
        <w:t xml:space="preserve">tarafından işletilen </w:t>
      </w:r>
      <w:hyperlink r:id="rId6" w:history="1">
        <w:r>
          <w:rPr>
            <w:rStyle w:val="Kpr"/>
            <w:rFonts w:ascii="Times New Roman" w:hAnsi="Times New Roman" w:cs="Times New Roman"/>
          </w:rPr>
          <w:t>NOKTA KIRTASİYE</w:t>
        </w:r>
      </w:hyperlink>
      <w:r w:rsidR="00A548EE">
        <w:rPr>
          <w:rFonts w:ascii="Times New Roman" w:hAnsi="Times New Roman" w:cs="Times New Roman"/>
        </w:rPr>
        <w:t xml:space="preserve"> </w:t>
      </w:r>
      <w:r w:rsidR="00F41FB5" w:rsidRPr="00011BF8">
        <w:rPr>
          <w:rFonts w:ascii="Times New Roman" w:hAnsi="Times New Roman" w:cs="Times New Roman"/>
        </w:rPr>
        <w:t xml:space="preserve">web sitesini ziyaret edenlerin </w:t>
      </w:r>
      <w:r w:rsidR="00F41FB5" w:rsidRPr="00011BF8">
        <w:rPr>
          <w:rFonts w:ascii="Times New Roman" w:hAnsi="Times New Roman" w:cs="Times New Roman"/>
          <w:b/>
          <w:bCs/>
        </w:rPr>
        <w:t xml:space="preserve">(“ziyaretçi”) </w:t>
      </w:r>
      <w:r w:rsidR="00F41FB5" w:rsidRPr="00011BF8">
        <w:rPr>
          <w:rFonts w:ascii="Times New Roman" w:hAnsi="Times New Roman" w:cs="Times New Roman"/>
        </w:rPr>
        <w:t xml:space="preserve">kişisel verilerini 6698 sayılı Kişisel Verilerin Korunması Kanunu </w:t>
      </w:r>
      <w:r w:rsidR="00F41FB5" w:rsidRPr="00011BF8">
        <w:rPr>
          <w:rFonts w:ascii="Times New Roman" w:hAnsi="Times New Roman" w:cs="Times New Roman"/>
          <w:b/>
          <w:bCs/>
        </w:rPr>
        <w:t xml:space="preserve">(“Kanun”) </w:t>
      </w:r>
      <w:r w:rsidR="00F41FB5" w:rsidRPr="00011BF8">
        <w:rPr>
          <w:rFonts w:ascii="Times New Roman" w:hAnsi="Times New Roman" w:cs="Times New Roman"/>
        </w:rPr>
        <w:t xml:space="preserve">uyarınca işlemekte ve gizliliğini korumaktayız. Bu Web Sitesi Gizlilik ve Çerez Politikası </w:t>
      </w:r>
      <w:r w:rsidR="00F41FB5" w:rsidRPr="00011BF8">
        <w:rPr>
          <w:rFonts w:ascii="Times New Roman" w:hAnsi="Times New Roman" w:cs="Times New Roman"/>
          <w:b/>
          <w:bCs/>
        </w:rPr>
        <w:t xml:space="preserve">(“Politika”) </w:t>
      </w:r>
      <w:r w:rsidR="00F41FB5" w:rsidRPr="00011BF8">
        <w:rPr>
          <w:rFonts w:ascii="Times New Roman" w:hAnsi="Times New Roman" w:cs="Times New Roman"/>
        </w:rPr>
        <w:t>ile ziyaretçilerin kişisel verilerinin işlenmesi, çerez politikası ve internet sitesi gizlilik ilkeleri belirlenmektedir.</w:t>
      </w:r>
    </w:p>
    <w:p w14:paraId="3AA2EEBB"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Çerezler </w:t>
      </w:r>
      <w:r w:rsidRPr="00011BF8">
        <w:rPr>
          <w:rFonts w:ascii="Times New Roman" w:hAnsi="Times New Roman" w:cs="Times New Roman"/>
          <w:i/>
          <w:iCs/>
        </w:rPr>
        <w:t xml:space="preserve">{cookies), </w:t>
      </w:r>
      <w:r w:rsidRPr="00011BF8">
        <w:rPr>
          <w:rFonts w:ascii="Times New Roman" w:hAnsi="Times New Roman" w:cs="Times New Roman"/>
        </w:rPr>
        <w:t>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14:paraId="17AD5C5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sitemizin ziyaretçiler tarafından en verimli şekilde faydalanılması için çerezler kullanılmaktadır. Çerezler tercih edilmemesi halinde tarayıcı ayarlarından silinebilir ya da engellenebilir. Ancak bu web sitemizin performansını olumsuz etkileyebilir. Ziyaretçi tarayıcıdan çerez ayarlarım değiştirmediği sürece bu sitede çerez kullanımını kabul ettiği varsayılır.</w:t>
      </w:r>
    </w:p>
    <w:p w14:paraId="70BD5338" w14:textId="77777777" w:rsidR="00F41FB5" w:rsidRPr="00011BF8" w:rsidRDefault="00F41FB5" w:rsidP="00011BF8">
      <w:pPr>
        <w:tabs>
          <w:tab w:val="left" w:pos="1224"/>
        </w:tabs>
        <w:spacing w:line="276" w:lineRule="auto"/>
        <w:jc w:val="both"/>
        <w:rPr>
          <w:rFonts w:ascii="Times New Roman" w:hAnsi="Times New Roman" w:cs="Times New Roman"/>
        </w:rPr>
      </w:pPr>
    </w:p>
    <w:p w14:paraId="2A2E79B7"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1. Kişisel Verilerin İşlenme Amacı</w:t>
      </w:r>
    </w:p>
    <w:p w14:paraId="54002A63" w14:textId="4C4FC889"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Web sitemizi ziyaret etmeniz dolayısıyla elde edilen kişisel verileriniz aşağıda sıralanan amaçlarla </w:t>
      </w:r>
      <w:r w:rsidR="00F5103A">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Kanun’un 5. ve 6. maddelerine uygun olarak işlenmektedir:</w:t>
      </w:r>
    </w:p>
    <w:p w14:paraId="2566E7B1" w14:textId="71BA7114"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F5103A">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yürütülen ticari faaliyetlerin yürütülmesi için gerekli çalışmaların yapılması ve buna bağlı iş süreçlerinin gerçekleştirilmesi,</w:t>
      </w:r>
    </w:p>
    <w:p w14:paraId="77D32EF7" w14:textId="0BF1F373"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F5103A">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 xml:space="preserve">tarafından sunulan ürün ve hizmetlerden ilgili kişileri faydalandırmak için gerekli </w:t>
      </w:r>
      <w:proofErr w:type="gramStart"/>
      <w:r w:rsidRPr="00011BF8">
        <w:rPr>
          <w:rFonts w:ascii="Times New Roman" w:hAnsi="Times New Roman" w:cs="Times New Roman"/>
        </w:rPr>
        <w:t>çalışmaların</w:t>
      </w:r>
      <w:proofErr w:type="gramEnd"/>
      <w:r w:rsidRPr="00011BF8">
        <w:rPr>
          <w:rFonts w:ascii="Times New Roman" w:hAnsi="Times New Roman" w:cs="Times New Roman"/>
        </w:rPr>
        <w:t xml:space="preserve"> yapılması ve ilgili iş süreçlerinin gerçekleştirilmesi,</w:t>
      </w:r>
    </w:p>
    <w:p w14:paraId="35A49967" w14:textId="36533BD4"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F5103A">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sunulan ürün ve hizmetlerin ilgili kişilerin beğeni, kullanım alışkanlıkları ve ihtiyaçlarına göre özelleştirilerek ilgili kişilere önerilmesi ve tanıtılması.</w:t>
      </w:r>
    </w:p>
    <w:p w14:paraId="069DC6E2"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2. Kişisel Verilerin Aktarıldığı Taraflar ve Aktarım Amacı</w:t>
      </w:r>
    </w:p>
    <w:p w14:paraId="4C4BBACF" w14:textId="30B1529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sitemizi ziyaret etmeniz dolayısıyla elde edilen kişisel verileriniz, kişisel verilerinizin işlenme amaçları doğrultusunda, iş ortaklarımıza, tedarikçilerimize kanunen yetkili kamu kurumlarına ve özel kişilere Kanun’un 8. ve 9. maddelerinde belirtilen kişisel veri işleme şartları ve amaçları kapsamında aktarılabilmektedir.</w:t>
      </w:r>
    </w:p>
    <w:p w14:paraId="104A63B4"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3. Kişisel Verilerin Toplanma Yöntemi</w:t>
      </w:r>
    </w:p>
    <w:p w14:paraId="10DFB554"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Çerezler, ziyaret edilen internet siteleri tarafından tarayıcılar aracılığıyla cihaza veya ağ sunucusuna depolanan küçük metin dosyalarıdır. Web sitemiz ziyaret edildiğinde, ziyaretçinin izniyle web sitemize ek olarak goog1e.com, facebook.com, twitter.com, instagram.com, 1inkedin.com, youtube.com alanlarına da çerezler uygulanmaktadır.</w:t>
      </w:r>
    </w:p>
    <w:p w14:paraId="713C0F2F" w14:textId="79AAB680" w:rsidR="00F41FB5" w:rsidRDefault="00F41FB5" w:rsidP="00011BF8">
      <w:pPr>
        <w:tabs>
          <w:tab w:val="left" w:pos="1224"/>
        </w:tabs>
        <w:spacing w:line="276" w:lineRule="auto"/>
        <w:jc w:val="both"/>
        <w:rPr>
          <w:rFonts w:ascii="Times New Roman" w:hAnsi="Times New Roman" w:cs="Times New Roman"/>
        </w:rPr>
      </w:pPr>
    </w:p>
    <w:p w14:paraId="25283D6B" w14:textId="77777777" w:rsidR="00FC3B97" w:rsidRPr="00011BF8" w:rsidRDefault="00FC3B97" w:rsidP="00011BF8">
      <w:pPr>
        <w:tabs>
          <w:tab w:val="left" w:pos="1224"/>
        </w:tabs>
        <w:spacing w:line="276" w:lineRule="auto"/>
        <w:jc w:val="both"/>
        <w:rPr>
          <w:rFonts w:ascii="Times New Roman" w:hAnsi="Times New Roman" w:cs="Times New Roman"/>
        </w:rPr>
      </w:pPr>
    </w:p>
    <w:p w14:paraId="281F7CB4"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4. Çerezleri Kullanım Amacı</w:t>
      </w:r>
    </w:p>
    <w:p w14:paraId="25012DA9" w14:textId="13C90186"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 birinci ve üçüncü taraf çerezleri kullanır. Birinci taraf çerezleri çoğunlukla web sitesinin doğru şekilde çalışması için gereklidir, kişisel verilerinizi tutmazlar. Üçüncü taraf çerezleri, web sitemizin performansını, etkileşimini, güvenliğini, reklamları ve sonucunda daha iyi bir hizmet sunmak için kullanılır. Kullanıcı deneyimi ve web sitemizle gelecekteki etkileşimleri hızlandırmaya yardımcı olur. Bu kapsamda çerezler;</w:t>
      </w:r>
    </w:p>
    <w:p w14:paraId="1D9FED52" w14:textId="0D8596DE"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İstatistikler: </w:t>
      </w:r>
      <w:r w:rsidRPr="00011BF8">
        <w:rPr>
          <w:rFonts w:ascii="Times New Roman" w:hAnsi="Times New Roman" w:cs="Times New Roman"/>
        </w:rPr>
        <w:t>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547BCFBF" w14:textId="58F96C75"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Pazarlama: </w:t>
      </w:r>
      <w:r w:rsidRPr="00011BF8">
        <w:rPr>
          <w:rFonts w:ascii="Times New Roman" w:hAnsi="Times New Roman" w:cs="Times New Roman"/>
        </w:rPr>
        <w:t>Web sitemiz reklam veriyor. Bu çerezler, size gösterdiğimiz reklamlar ı sizin için anlamlı olacak şekilde kişiselleştirmek için kullanılır. Bu çerezler ayrıca bu reklam kampanyalarının verimliliğini takip etmemize yardımcı olur. Bu çerezlerde depolanan bilgiler, üçüncü taraf reklam sağlayıcıları tarafından size tarayıcıdaki diğer web sitelerinde reklam göstermek için de kullanılabilir.</w:t>
      </w:r>
    </w:p>
    <w:p w14:paraId="5294972B" w14:textId="73C2ABFA"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İşlevsel: </w:t>
      </w:r>
      <w:r w:rsidRPr="00011BF8">
        <w:rPr>
          <w:rFonts w:ascii="Times New Roman" w:hAnsi="Times New Roman" w:cs="Times New Roman"/>
        </w:rPr>
        <w:t>Bunlar, web sitemizdeki bazı önemli olmayan işlevlere yardımcı olan çerezlerdir. Bu işlevler arasında videolar gibi içerik yerleştirme veya web sitesindeki içerikleri sosyal medya platformlarında paylaşma yer alır.</w:t>
      </w:r>
    </w:p>
    <w:p w14:paraId="0214C6C9" w14:textId="683B03E9"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Tercihler: </w:t>
      </w:r>
      <w:r w:rsidRPr="00011BF8">
        <w:rPr>
          <w:rFonts w:ascii="Times New Roman" w:hAnsi="Times New Roman" w:cs="Times New Roman"/>
        </w:rPr>
        <w:t>Bu çerezler ayarlarınızı kaydetmemize ve dil tercihleri gibi tarama tercihlerinizi belirlememize yardımcı olur, böylece web sitesine gelecekteki ziyaretlerinizde daha iyi ve verimli bir deneyime sahip olursunuz.</w:t>
      </w:r>
    </w:p>
    <w:p w14:paraId="721AAEF6"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Teknik olarak web sitemizde kullanılan </w:t>
      </w:r>
      <w:r w:rsidRPr="00011BF8">
        <w:rPr>
          <w:rFonts w:ascii="Times New Roman" w:hAnsi="Times New Roman" w:cs="Times New Roman"/>
          <w:b/>
        </w:rPr>
        <w:t>çerez türleri</w:t>
      </w:r>
      <w:r w:rsidRPr="00011BF8">
        <w:rPr>
          <w:rFonts w:ascii="Times New Roman" w:hAnsi="Times New Roman" w:cs="Times New Roman"/>
        </w:rPr>
        <w:t xml:space="preserve"> aşağıdaki tabloda gösterilmektedir.</w:t>
      </w:r>
    </w:p>
    <w:tbl>
      <w:tblPr>
        <w:tblW w:w="0" w:type="auto"/>
        <w:tblInd w:w="256" w:type="dxa"/>
        <w:tblLayout w:type="fixed"/>
        <w:tblCellMar>
          <w:left w:w="0" w:type="dxa"/>
          <w:right w:w="0" w:type="dxa"/>
        </w:tblCellMar>
        <w:tblLook w:val="0000" w:firstRow="0" w:lastRow="0" w:firstColumn="0" w:lastColumn="0" w:noHBand="0" w:noVBand="0"/>
      </w:tblPr>
      <w:tblGrid>
        <w:gridCol w:w="2917"/>
        <w:gridCol w:w="6758"/>
      </w:tblGrid>
      <w:tr w:rsidR="00F41FB5" w:rsidRPr="00011BF8" w14:paraId="60B11982" w14:textId="77777777" w:rsidTr="00A548EE">
        <w:trPr>
          <w:trHeight w:val="773"/>
        </w:trPr>
        <w:tc>
          <w:tcPr>
            <w:tcW w:w="2917" w:type="dxa"/>
            <w:tcBorders>
              <w:top w:val="single" w:sz="6" w:space="0" w:color="000000"/>
              <w:left w:val="single" w:sz="6" w:space="0" w:color="000000"/>
              <w:bottom w:val="single" w:sz="6" w:space="0" w:color="000000"/>
              <w:right w:val="single" w:sz="6" w:space="0" w:color="000000"/>
            </w:tcBorders>
          </w:tcPr>
          <w:p w14:paraId="04B6F814"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Oturum Çerezleri</w:t>
            </w:r>
          </w:p>
          <w:p w14:paraId="7A57C040"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(Session Cookies)</w:t>
            </w:r>
          </w:p>
        </w:tc>
        <w:tc>
          <w:tcPr>
            <w:tcW w:w="6758" w:type="dxa"/>
            <w:tcBorders>
              <w:top w:val="single" w:sz="6" w:space="0" w:color="000000"/>
              <w:left w:val="single" w:sz="6" w:space="0" w:color="000000"/>
              <w:bottom w:val="single" w:sz="6" w:space="0" w:color="000000"/>
              <w:right w:val="single" w:sz="6" w:space="0" w:color="000000"/>
            </w:tcBorders>
          </w:tcPr>
          <w:p w14:paraId="13773EC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Oturum çerezleri ziyaretçilerimizin web sitemizi ziyaretleri süresince kullanılan, tarayıcı kapatıldıktan sonra silinen geçici çerezlerdir. Amacı ziyaretiniz süresince İnternet Sitesinin düzgün bir biçimde çalışmasının teminini sağlamaktır.</w:t>
            </w:r>
          </w:p>
        </w:tc>
      </w:tr>
      <w:tr w:rsidR="00F41FB5" w:rsidRPr="00011BF8" w14:paraId="6DBECDE9" w14:textId="77777777" w:rsidTr="00A548EE">
        <w:trPr>
          <w:trHeight w:val="966"/>
        </w:trPr>
        <w:tc>
          <w:tcPr>
            <w:tcW w:w="2917" w:type="dxa"/>
            <w:tcBorders>
              <w:top w:val="single" w:sz="6" w:space="0" w:color="000000"/>
              <w:left w:val="single" w:sz="6" w:space="0" w:color="000000"/>
              <w:bottom w:val="single" w:sz="6" w:space="0" w:color="000000"/>
              <w:right w:val="single" w:sz="6" w:space="0" w:color="000000"/>
            </w:tcBorders>
          </w:tcPr>
          <w:p w14:paraId="052C84AB"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Kalıcı Çerezler</w:t>
            </w:r>
          </w:p>
          <w:p w14:paraId="17EA51F1"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(Persistent Cookies)</w:t>
            </w:r>
          </w:p>
        </w:tc>
        <w:tc>
          <w:tcPr>
            <w:tcW w:w="6758" w:type="dxa"/>
            <w:tcBorders>
              <w:top w:val="single" w:sz="6" w:space="0" w:color="000000"/>
              <w:left w:val="single" w:sz="6" w:space="0" w:color="000000"/>
              <w:bottom w:val="single" w:sz="6" w:space="0" w:color="000000"/>
              <w:right w:val="single" w:sz="6" w:space="0" w:color="000000"/>
            </w:tcBorders>
          </w:tcPr>
          <w:p w14:paraId="13563869"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Kalıcı çerezler web sitesinin işlevselliğini artırmak, ziyaretçilerimize daha hızlı ve iyi bir hizmet sunmak amacıyla kullanılan çerez türleridir. Bu tür çerezler tercihlerinizi hatırlamak için kullanılır ve tarayıcılar vasıtasıyla cihazınızda depolanır.</w:t>
            </w:r>
          </w:p>
        </w:tc>
      </w:tr>
      <w:tr w:rsidR="00F41FB5" w:rsidRPr="00011BF8" w14:paraId="3019BF49" w14:textId="77777777" w:rsidTr="00A548EE">
        <w:trPr>
          <w:trHeight w:val="470"/>
        </w:trPr>
        <w:tc>
          <w:tcPr>
            <w:tcW w:w="2917" w:type="dxa"/>
            <w:tcBorders>
              <w:top w:val="single" w:sz="6" w:space="0" w:color="000000"/>
              <w:left w:val="single" w:sz="6" w:space="0" w:color="000000"/>
              <w:bottom w:val="single" w:sz="6" w:space="0" w:color="000000"/>
              <w:right w:val="single" w:sz="6" w:space="0" w:color="000000"/>
            </w:tcBorders>
          </w:tcPr>
          <w:p w14:paraId="4BEE6592"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Teknik Çerezler</w:t>
            </w:r>
          </w:p>
          <w:p w14:paraId="13BB6AAF"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(Technical Cookies)</w:t>
            </w:r>
          </w:p>
        </w:tc>
        <w:tc>
          <w:tcPr>
            <w:tcW w:w="6758" w:type="dxa"/>
            <w:tcBorders>
              <w:top w:val="single" w:sz="6" w:space="0" w:color="000000"/>
              <w:left w:val="single" w:sz="6" w:space="0" w:color="000000"/>
              <w:bottom w:val="single" w:sz="6" w:space="0" w:color="000000"/>
              <w:right w:val="single" w:sz="6" w:space="0" w:color="000000"/>
            </w:tcBorders>
          </w:tcPr>
          <w:p w14:paraId="17F86A7B"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Teknik çerezler ile web sitesinin çalışması sağlanmakta, internet sitesinin çalışmayan sayfaları ve alanları tespit edilmektedir.</w:t>
            </w:r>
          </w:p>
        </w:tc>
      </w:tr>
      <w:tr w:rsidR="00F41FB5" w:rsidRPr="00011BF8" w14:paraId="07605EC0" w14:textId="77777777" w:rsidTr="00A548EE">
        <w:trPr>
          <w:trHeight w:val="721"/>
        </w:trPr>
        <w:tc>
          <w:tcPr>
            <w:tcW w:w="2917" w:type="dxa"/>
            <w:tcBorders>
              <w:top w:val="single" w:sz="6" w:space="0" w:color="000000"/>
              <w:left w:val="single" w:sz="6" w:space="0" w:color="000000"/>
              <w:bottom w:val="single" w:sz="6" w:space="0" w:color="000000"/>
              <w:right w:val="single" w:sz="6" w:space="0" w:color="000000"/>
            </w:tcBorders>
          </w:tcPr>
          <w:p w14:paraId="66CC1BC0"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Otantikasyon Çerezleri</w:t>
            </w:r>
          </w:p>
          <w:p w14:paraId="3F51727C"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(Authentication Cookies)</w:t>
            </w:r>
          </w:p>
        </w:tc>
        <w:tc>
          <w:tcPr>
            <w:tcW w:w="6758" w:type="dxa"/>
            <w:tcBorders>
              <w:top w:val="single" w:sz="6" w:space="0" w:color="000000"/>
              <w:left w:val="single" w:sz="6" w:space="0" w:color="000000"/>
              <w:bottom w:val="single" w:sz="6" w:space="0" w:color="000000"/>
              <w:right w:val="single" w:sz="6" w:space="0" w:color="000000"/>
            </w:tcBorders>
          </w:tcPr>
          <w:p w14:paraId="32A1E1C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Ziyaretçiler, şifrelerini kullanarak internet sitesine giriş yapmaları durumunda, ziyaret ettiği her bir sayfada site kullanıcısı olduğu belirlenerek, her sayfada şifresini yeniden girmesi önlenir.</w:t>
            </w:r>
          </w:p>
        </w:tc>
      </w:tr>
      <w:tr w:rsidR="00F41FB5" w:rsidRPr="00011BF8" w14:paraId="4D4B8D06" w14:textId="77777777" w:rsidTr="00A548EE">
        <w:trPr>
          <w:trHeight w:val="477"/>
        </w:trPr>
        <w:tc>
          <w:tcPr>
            <w:tcW w:w="2917" w:type="dxa"/>
            <w:tcBorders>
              <w:top w:val="single" w:sz="6" w:space="0" w:color="000000"/>
              <w:left w:val="single" w:sz="6" w:space="0" w:color="000000"/>
              <w:bottom w:val="single" w:sz="6" w:space="0" w:color="000000"/>
              <w:right w:val="single" w:sz="6" w:space="0" w:color="000000"/>
            </w:tcBorders>
          </w:tcPr>
          <w:p w14:paraId="171FA719"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Flash Çerezleri</w:t>
            </w:r>
          </w:p>
          <w:p w14:paraId="345A182A"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(Flash Cookies)</w:t>
            </w:r>
          </w:p>
        </w:tc>
        <w:tc>
          <w:tcPr>
            <w:tcW w:w="6758" w:type="dxa"/>
            <w:tcBorders>
              <w:top w:val="single" w:sz="6" w:space="0" w:color="000000"/>
              <w:left w:val="single" w:sz="6" w:space="0" w:color="000000"/>
              <w:bottom w:val="single" w:sz="6" w:space="0" w:color="000000"/>
              <w:right w:val="single" w:sz="6" w:space="0" w:color="000000"/>
            </w:tcBorders>
          </w:tcPr>
          <w:p w14:paraId="7F5DD1E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İnternet sitesinde yer alan görüntü veya ses içeriklerini etkinleştirmek için kullanılan çerez türleridir.</w:t>
            </w:r>
          </w:p>
        </w:tc>
      </w:tr>
      <w:tr w:rsidR="00F41FB5" w:rsidRPr="00011BF8" w14:paraId="3565604B" w14:textId="77777777" w:rsidTr="00A548EE">
        <w:trPr>
          <w:trHeight w:val="467"/>
        </w:trPr>
        <w:tc>
          <w:tcPr>
            <w:tcW w:w="2917" w:type="dxa"/>
            <w:tcBorders>
              <w:top w:val="single" w:sz="6" w:space="0" w:color="000000"/>
              <w:left w:val="single" w:sz="6" w:space="0" w:color="000000"/>
              <w:bottom w:val="single" w:sz="6" w:space="0" w:color="000000"/>
              <w:right w:val="single" w:sz="6" w:space="0" w:color="000000"/>
            </w:tcBorders>
          </w:tcPr>
          <w:p w14:paraId="666DF8D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Kişiselleştirme Çerezleri</w:t>
            </w:r>
          </w:p>
          <w:p w14:paraId="23F146C0"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(Customization Cookies)</w:t>
            </w:r>
          </w:p>
        </w:tc>
        <w:tc>
          <w:tcPr>
            <w:tcW w:w="6758" w:type="dxa"/>
            <w:tcBorders>
              <w:top w:val="single" w:sz="6" w:space="0" w:color="000000"/>
              <w:left w:val="single" w:sz="6" w:space="0" w:color="000000"/>
              <w:bottom w:val="single" w:sz="6" w:space="0" w:color="000000"/>
              <w:right w:val="single" w:sz="6" w:space="0" w:color="000000"/>
            </w:tcBorders>
          </w:tcPr>
          <w:p w14:paraId="7A33EF04"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Kullanıcıların dil gibi tercihlerini farklı internet sitesinin farklı sayfalarını ziyarette de hatırlamak için kullanılan çerezlerdir.</w:t>
            </w:r>
          </w:p>
        </w:tc>
      </w:tr>
      <w:tr w:rsidR="00F41FB5" w:rsidRPr="00011BF8" w14:paraId="70C76C5F" w14:textId="77777777" w:rsidTr="00A548EE">
        <w:trPr>
          <w:trHeight w:val="565"/>
        </w:trPr>
        <w:tc>
          <w:tcPr>
            <w:tcW w:w="2917" w:type="dxa"/>
            <w:tcBorders>
              <w:top w:val="single" w:sz="6" w:space="0" w:color="000000"/>
              <w:left w:val="single" w:sz="6" w:space="0" w:color="000000"/>
              <w:bottom w:val="single" w:sz="6" w:space="0" w:color="000000"/>
              <w:right w:val="single" w:sz="6" w:space="0" w:color="000000"/>
            </w:tcBorders>
          </w:tcPr>
          <w:p w14:paraId="0D2BF032"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Analitik Çerezler</w:t>
            </w:r>
          </w:p>
          <w:p w14:paraId="69AA648F"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(Analytical Cookies)</w:t>
            </w:r>
          </w:p>
        </w:tc>
        <w:tc>
          <w:tcPr>
            <w:tcW w:w="6758" w:type="dxa"/>
            <w:tcBorders>
              <w:top w:val="single" w:sz="6" w:space="0" w:color="000000"/>
              <w:left w:val="single" w:sz="6" w:space="0" w:color="000000"/>
              <w:bottom w:val="single" w:sz="6" w:space="0" w:color="000000"/>
              <w:right w:val="single" w:sz="6" w:space="0" w:color="000000"/>
            </w:tcBorders>
          </w:tcPr>
          <w:p w14:paraId="48E0BD35"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Web sitesini ziyaret edenlerin sayıları, görüntülenen sayfaların tespiti, ziyaret saatleri, sayfaları kaydırma hareketleri gibi analitik sonuçları izleyen </w:t>
            </w:r>
            <w:r w:rsidRPr="00011BF8">
              <w:rPr>
                <w:rFonts w:ascii="Times New Roman" w:hAnsi="Times New Roman" w:cs="Times New Roman"/>
              </w:rPr>
              <w:lastRenderedPageBreak/>
              <w:t>çerezlerdir.</w:t>
            </w:r>
          </w:p>
        </w:tc>
      </w:tr>
    </w:tbl>
    <w:p w14:paraId="21BB7411" w14:textId="77777777" w:rsidR="00F41FB5" w:rsidRPr="00011BF8" w:rsidRDefault="00F41FB5" w:rsidP="00011BF8">
      <w:pPr>
        <w:tabs>
          <w:tab w:val="left" w:pos="1224"/>
        </w:tabs>
        <w:spacing w:line="276" w:lineRule="auto"/>
        <w:jc w:val="both"/>
        <w:rPr>
          <w:rFonts w:ascii="Times New Roman" w:hAnsi="Times New Roman" w:cs="Times New Roman"/>
          <w:b/>
          <w:bCs/>
        </w:rPr>
      </w:pPr>
    </w:p>
    <w:p w14:paraId="2F60660D"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Web sitenizde çerez kullanılmasının başlıca amaçları aşağıda sıralanmaktadır:</w:t>
      </w:r>
    </w:p>
    <w:p w14:paraId="2037CB34" w14:textId="77777777" w:rsidR="00F41FB5" w:rsidRPr="00011BF8" w:rsidRDefault="00F41FB5" w:rsidP="00011BF8">
      <w:pPr>
        <w:tabs>
          <w:tab w:val="left" w:pos="1224"/>
        </w:tabs>
        <w:spacing w:line="276" w:lineRule="auto"/>
        <w:jc w:val="both"/>
        <w:rPr>
          <w:rFonts w:ascii="Times New Roman" w:hAnsi="Times New Roman" w:cs="Times New Roman"/>
          <w:b/>
          <w:bCs/>
        </w:rPr>
      </w:pPr>
    </w:p>
    <w:p w14:paraId="177B5280"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 </w:t>
      </w:r>
      <w:r w:rsidRPr="00011BF8">
        <w:rPr>
          <w:rFonts w:ascii="Times New Roman" w:hAnsi="Times New Roman" w:cs="Times New Roman"/>
        </w:rPr>
        <w:t>İnternet sitesinin işlevselliğini ve performansını arttırmak yoluyla sizlere sunulan hizmetleri geliştirmek,</w:t>
      </w:r>
    </w:p>
    <w:p w14:paraId="7118AC59"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w:t>
      </w:r>
      <w:r w:rsidRPr="00011BF8">
        <w:rPr>
          <w:rFonts w:ascii="Times New Roman" w:hAnsi="Times New Roman" w:cs="Times New Roman"/>
        </w:rPr>
        <w:t xml:space="preserve"> İnternet Sitesini iyileştirmek ve İnternet Sitesi üzerinden yeni özellikler sunmak ve sunulan özellikleri sizlerin tercihlerine göre kişiselleştirmek,</w:t>
      </w:r>
    </w:p>
    <w:p w14:paraId="5A98C6D8" w14:textId="7F4ADB3E"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Pr="00011BF8">
        <w:rPr>
          <w:rFonts w:ascii="Times New Roman" w:hAnsi="Times New Roman" w:cs="Times New Roman"/>
        </w:rPr>
        <w:t>İnternet Sitesinin, Sizin hukuki ve ticari güvenliğiniz teminini sağlamak.</w:t>
      </w:r>
    </w:p>
    <w:p w14:paraId="321137B1" w14:textId="77777777" w:rsidR="00F41FB5" w:rsidRPr="00011BF8" w:rsidRDefault="00F41FB5" w:rsidP="00011BF8">
      <w:pPr>
        <w:tabs>
          <w:tab w:val="left" w:pos="1224"/>
        </w:tabs>
        <w:spacing w:line="276" w:lineRule="auto"/>
        <w:jc w:val="both"/>
        <w:rPr>
          <w:rFonts w:ascii="Times New Roman" w:hAnsi="Times New Roman" w:cs="Times New Roman"/>
        </w:rPr>
      </w:pPr>
    </w:p>
    <w:p w14:paraId="5992585E"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5. Çerez Tercihlerini Kontrol Etme</w:t>
      </w:r>
    </w:p>
    <w:p w14:paraId="5E54EA89" w14:textId="35CB5E3E"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Farklı tarayıcılar web siteleri tarafından kullanılan çerezleri engellemek ve silmek için farklı yöntemler sunar. Çerezleri engellemek / silmek için tarayıcı ayarları değiştirilmelidir. Tanımlama bilgilerinin nasıl yönetileceği ve silineceği hakkında daha fazla bilgi edinmek için </w:t>
      </w:r>
      <w:hyperlink r:id="rId7" w:history="1">
        <w:r w:rsidR="00F5103A">
          <w:rPr>
            <w:rStyle w:val="Kpr"/>
            <w:rFonts w:ascii="Times New Roman" w:hAnsi="Times New Roman" w:cs="Times New Roman"/>
          </w:rPr>
          <w:t>NOKTA KIRTASİYE</w:t>
        </w:r>
        <w:r w:rsidRPr="00011BF8">
          <w:rPr>
            <w:rStyle w:val="Kpr"/>
            <w:rFonts w:ascii="Times New Roman" w:hAnsi="Times New Roman" w:cs="Times New Roman"/>
          </w:rPr>
          <w:t xml:space="preserve"> </w:t>
        </w:r>
      </w:hyperlink>
      <w:r w:rsidRPr="00011BF8">
        <w:rPr>
          <w:rFonts w:ascii="Times New Roman" w:hAnsi="Times New Roman" w:cs="Times New Roman"/>
        </w:rPr>
        <w:t>adresini ziyaret edilebilir. Ziyaretçi, tarayıcı ayarlarım değiştirerek çerezlere ilişkin tercihlerini kişiselleştirme imkânına sahiptir.</w:t>
      </w:r>
    </w:p>
    <w:p w14:paraId="7AB6622F" w14:textId="77777777" w:rsidR="00F41FB5" w:rsidRPr="00011BF8" w:rsidRDefault="00F41FB5" w:rsidP="00011BF8">
      <w:pPr>
        <w:tabs>
          <w:tab w:val="left" w:pos="1224"/>
        </w:tabs>
        <w:spacing w:line="276" w:lineRule="auto"/>
        <w:jc w:val="both"/>
        <w:rPr>
          <w:rFonts w:ascii="Times New Roman" w:hAnsi="Times New Roman" w:cs="Times New Roman"/>
        </w:rPr>
      </w:pPr>
    </w:p>
    <w:p w14:paraId="41E18BCD"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6. Veri Sahiplerinin Hakları</w:t>
      </w:r>
    </w:p>
    <w:p w14:paraId="04BD1284" w14:textId="3FF2338D"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Kanunun “ilgili kişinin haklarını düzenleyen” 11. maddesi kapsamındaki talepleri, Politika’ da düzenlendiği şekilde, ayrıntısını </w:t>
      </w:r>
      <w:hyperlink r:id="rId8" w:history="1">
        <w:r w:rsidR="00F5103A">
          <w:rPr>
            <w:rStyle w:val="Kpr"/>
            <w:rFonts w:ascii="Times New Roman" w:hAnsi="Times New Roman" w:cs="Times New Roman"/>
            <w:b/>
            <w:bCs/>
            <w:i/>
            <w:iCs/>
          </w:rPr>
          <w:t>NOKTA KIRTASİYE</w:t>
        </w:r>
      </w:hyperlink>
      <w:r w:rsidR="00A548EE">
        <w:rPr>
          <w:rFonts w:ascii="Times New Roman" w:hAnsi="Times New Roman" w:cs="Times New Roman"/>
          <w:b/>
          <w:bCs/>
          <w:i/>
          <w:iCs/>
        </w:rPr>
        <w:t xml:space="preserve"> </w:t>
      </w:r>
      <w:r w:rsidRPr="00011BF8">
        <w:rPr>
          <w:rFonts w:ascii="Times New Roman" w:hAnsi="Times New Roman" w:cs="Times New Roman"/>
        </w:rPr>
        <w:t>adresinden ulaşabileceğiniz Veri Sahibi Başvuru Formunu’ nu ileterek yapabilir. Talebin niteliğine göre en kısa sürede ve en geç otuz gün içinde başvuruları ücretsiz olarak sonuçlandırılır; ancak işlemin ayrıca bir maliyet gerektirmesi halinde Kişisel Verileri Koruma Kurulu tarafından belirlenecek tarifeye göre ücret talep edilebilir.</w:t>
      </w:r>
    </w:p>
    <w:p w14:paraId="647BF9AA" w14:textId="77777777" w:rsidR="00F41FB5" w:rsidRPr="00011BF8" w:rsidRDefault="00F41FB5" w:rsidP="00011BF8">
      <w:pPr>
        <w:tabs>
          <w:tab w:val="left" w:pos="1224"/>
        </w:tabs>
        <w:spacing w:line="276" w:lineRule="auto"/>
        <w:jc w:val="both"/>
        <w:rPr>
          <w:rFonts w:ascii="Times New Roman" w:hAnsi="Times New Roman" w:cs="Times New Roman"/>
        </w:rPr>
      </w:pPr>
    </w:p>
    <w:p w14:paraId="0325D2F1"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7. Politika’ nın Yürürlüğü</w:t>
      </w:r>
    </w:p>
    <w:p w14:paraId="5D1A1568"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Bu Politika yayınlandığı tarihte yürürlüğe girer. Politika’ nın tümünün veya belirli maddelerinin yenilenmesi halinde Po1itika’nın yürürlük tarihi revize edilir.</w:t>
      </w:r>
    </w:p>
    <w:p w14:paraId="4CB416EB" w14:textId="77777777" w:rsidR="00F41FB5" w:rsidRPr="00011BF8" w:rsidRDefault="00F41FB5" w:rsidP="00011BF8">
      <w:pPr>
        <w:tabs>
          <w:tab w:val="left" w:pos="1224"/>
        </w:tabs>
        <w:spacing w:line="276" w:lineRule="auto"/>
        <w:jc w:val="both"/>
        <w:rPr>
          <w:rFonts w:ascii="Times New Roman" w:hAnsi="Times New Roman" w:cs="Times New Roman"/>
        </w:rPr>
      </w:pPr>
    </w:p>
    <w:p w14:paraId="33E00193" w14:textId="77777777" w:rsidR="00F41FB5" w:rsidRPr="00011BF8" w:rsidRDefault="00F41FB5" w:rsidP="00011BF8">
      <w:pPr>
        <w:tabs>
          <w:tab w:val="left" w:pos="1224"/>
        </w:tabs>
        <w:spacing w:line="276" w:lineRule="auto"/>
        <w:jc w:val="both"/>
        <w:rPr>
          <w:rFonts w:ascii="Times New Roman" w:hAnsi="Times New Roman" w:cs="Times New Roman"/>
        </w:rPr>
      </w:pPr>
    </w:p>
    <w:p w14:paraId="33A933D4" w14:textId="77777777" w:rsidR="00F41FB5" w:rsidRPr="00011BF8" w:rsidRDefault="00F41FB5" w:rsidP="00011BF8">
      <w:pPr>
        <w:tabs>
          <w:tab w:val="left" w:pos="1224"/>
        </w:tabs>
        <w:spacing w:line="276" w:lineRule="auto"/>
        <w:jc w:val="both"/>
        <w:rPr>
          <w:rFonts w:ascii="Times New Roman" w:hAnsi="Times New Roman" w:cs="Times New Roman"/>
        </w:rPr>
      </w:pPr>
    </w:p>
    <w:p w14:paraId="7D36142B" w14:textId="77777777" w:rsidR="00F41FB5" w:rsidRPr="00011BF8" w:rsidRDefault="00F41FB5" w:rsidP="00011BF8">
      <w:pPr>
        <w:tabs>
          <w:tab w:val="left" w:pos="1224"/>
        </w:tabs>
        <w:spacing w:line="276" w:lineRule="auto"/>
        <w:jc w:val="both"/>
        <w:rPr>
          <w:rFonts w:ascii="Times New Roman" w:hAnsi="Times New Roman" w:cs="Times New Roman"/>
        </w:rPr>
      </w:pPr>
    </w:p>
    <w:p w14:paraId="1EB0B2C1" w14:textId="77777777" w:rsidR="00F41FB5" w:rsidRPr="00011BF8" w:rsidRDefault="00F41FB5" w:rsidP="00011BF8">
      <w:pPr>
        <w:tabs>
          <w:tab w:val="left" w:pos="1224"/>
        </w:tabs>
        <w:spacing w:line="276" w:lineRule="auto"/>
        <w:jc w:val="both"/>
        <w:rPr>
          <w:rFonts w:ascii="Times New Roman" w:hAnsi="Times New Roman" w:cs="Times New Roman"/>
        </w:rPr>
      </w:pPr>
    </w:p>
    <w:p w14:paraId="7BC656C6"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02FBE0C5"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13EA9C58"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5764AE59" w14:textId="77777777" w:rsidR="007227D6" w:rsidRPr="00011BF8" w:rsidRDefault="007227D6" w:rsidP="00011BF8">
      <w:pPr>
        <w:spacing w:line="276" w:lineRule="auto"/>
        <w:jc w:val="both"/>
        <w:rPr>
          <w:rFonts w:ascii="Times New Roman" w:hAnsi="Times New Roman" w:cs="Times New Roman"/>
        </w:rPr>
      </w:pPr>
    </w:p>
    <w:sectPr w:rsidR="007227D6" w:rsidRPr="00011BF8" w:rsidSect="00A548EE">
      <w:footerReference w:type="default" r:id="rId9"/>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D7B2" w14:textId="77777777" w:rsidR="00812637" w:rsidRDefault="00812637" w:rsidP="0005385C">
      <w:pPr>
        <w:spacing w:after="0" w:line="240" w:lineRule="auto"/>
      </w:pPr>
      <w:r>
        <w:separator/>
      </w:r>
    </w:p>
  </w:endnote>
  <w:endnote w:type="continuationSeparator" w:id="0">
    <w:p w14:paraId="6E440F3F" w14:textId="77777777" w:rsidR="00812637" w:rsidRDefault="00812637" w:rsidP="0005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992093"/>
      <w:docPartObj>
        <w:docPartGallery w:val="Page Numbers (Bottom of Page)"/>
        <w:docPartUnique/>
      </w:docPartObj>
    </w:sdtPr>
    <w:sdtEndPr/>
    <w:sdtContent>
      <w:sdt>
        <w:sdtPr>
          <w:id w:val="1728636285"/>
          <w:docPartObj>
            <w:docPartGallery w:val="Page Numbers (Top of Page)"/>
            <w:docPartUnique/>
          </w:docPartObj>
        </w:sdtPr>
        <w:sdtEndPr/>
        <w:sdtContent>
          <w:p w14:paraId="38E21A4E" w14:textId="1215B456" w:rsidR="0005385C" w:rsidRDefault="0005385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A8ABE" w14:textId="77777777" w:rsidR="0005385C" w:rsidRDefault="000538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6A0B" w14:textId="77777777" w:rsidR="00812637" w:rsidRDefault="00812637" w:rsidP="0005385C">
      <w:pPr>
        <w:spacing w:after="0" w:line="240" w:lineRule="auto"/>
      </w:pPr>
      <w:r>
        <w:separator/>
      </w:r>
    </w:p>
  </w:footnote>
  <w:footnote w:type="continuationSeparator" w:id="0">
    <w:p w14:paraId="699ED5BC" w14:textId="77777777" w:rsidR="00812637" w:rsidRDefault="00812637" w:rsidP="00053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5B"/>
    <w:rsid w:val="00011BF8"/>
    <w:rsid w:val="0005385C"/>
    <w:rsid w:val="007227D6"/>
    <w:rsid w:val="007C34F5"/>
    <w:rsid w:val="00812637"/>
    <w:rsid w:val="008C25F9"/>
    <w:rsid w:val="00A548EE"/>
    <w:rsid w:val="00BA185B"/>
    <w:rsid w:val="00C14390"/>
    <w:rsid w:val="00CF7E35"/>
    <w:rsid w:val="00F41FB5"/>
    <w:rsid w:val="00F5103A"/>
    <w:rsid w:val="00FC3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766"/>
  <w15:docId w15:val="{79CC8171-1F2E-44CC-9CE9-85CA7973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1FB5"/>
    <w:rPr>
      <w:color w:val="0563C1" w:themeColor="hyperlink"/>
      <w:u w:val="single"/>
    </w:rPr>
  </w:style>
  <w:style w:type="character" w:styleId="zmlenmeyenBahsetme">
    <w:name w:val="Unresolved Mention"/>
    <w:basedOn w:val="VarsaylanParagrafYazTipi"/>
    <w:uiPriority w:val="99"/>
    <w:semiHidden/>
    <w:unhideWhenUsed/>
    <w:rsid w:val="00A548EE"/>
    <w:rPr>
      <w:color w:val="605E5C"/>
      <w:shd w:val="clear" w:color="auto" w:fill="E1DFDD"/>
    </w:rPr>
  </w:style>
  <w:style w:type="paragraph" w:styleId="stBilgi">
    <w:name w:val="header"/>
    <w:basedOn w:val="Normal"/>
    <w:link w:val="stBilgiChar"/>
    <w:uiPriority w:val="99"/>
    <w:unhideWhenUsed/>
    <w:rsid w:val="00053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385C"/>
  </w:style>
  <w:style w:type="paragraph" w:styleId="AltBilgi">
    <w:name w:val="footer"/>
    <w:basedOn w:val="Normal"/>
    <w:link w:val="AltBilgiChar"/>
    <w:uiPriority w:val="99"/>
    <w:unhideWhenUsed/>
    <w:rsid w:val="00053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ttekstil.com/" TargetMode="External"/><Relationship Id="rId3" Type="http://schemas.openxmlformats.org/officeDocument/2006/relationships/webSettings" Target="webSettings.xml"/><Relationship Id="rId7" Type="http://schemas.openxmlformats.org/officeDocument/2006/relationships/hyperlink" Target="http://www.a1laboutcook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ttekst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KADIRCAN Bozyel</dc:creator>
  <cp:keywords/>
  <dc:description/>
  <cp:lastModifiedBy>Kadircan</cp:lastModifiedBy>
  <cp:revision>15</cp:revision>
  <dcterms:created xsi:type="dcterms:W3CDTF">2020-10-11T23:32:00Z</dcterms:created>
  <dcterms:modified xsi:type="dcterms:W3CDTF">2021-01-28T00:37:00Z</dcterms:modified>
</cp:coreProperties>
</file>